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547F1E" w:rsidP="00547F1E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16/10/2018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3F14B5">
        <w:rPr>
          <w:rFonts w:ascii="Book Antiqua" w:hAnsi="Book Antiqua"/>
        </w:rPr>
        <w:t xml:space="preserve"> classi III Sc. Sec. I grado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547F1E">
        <w:rPr>
          <w:rFonts w:ascii="Book Antiqua" w:hAnsi="Book Antiqua"/>
        </w:rPr>
        <w:t>23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476B6D" w:rsidRDefault="006A0B26" w:rsidP="00476B6D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476B6D" w:rsidRPr="00476B6D">
        <w:rPr>
          <w:rFonts w:ascii="Book Antiqua" w:hAnsi="Book Antiqua"/>
          <w:b/>
        </w:rPr>
        <w:t>“Mamma h</w:t>
      </w:r>
      <w:r w:rsidR="00476B6D">
        <w:rPr>
          <w:rFonts w:ascii="Book Antiqua" w:hAnsi="Book Antiqua"/>
          <w:b/>
        </w:rPr>
        <w:t>o finito le Medie”- I</w:t>
      </w:r>
      <w:r w:rsidR="00476B6D" w:rsidRPr="00476B6D">
        <w:rPr>
          <w:rFonts w:ascii="Book Antiqua" w:hAnsi="Book Antiqua"/>
          <w:b/>
        </w:rPr>
        <w:t xml:space="preserve">niziativa di orientamento del Municipio VII </w:t>
      </w:r>
    </w:p>
    <w:p w:rsidR="00476B6D" w:rsidRPr="00476B6D" w:rsidRDefault="00476B6D" w:rsidP="00476B6D">
      <w:pPr>
        <w:spacing w:after="0"/>
        <w:jc w:val="both"/>
        <w:rPr>
          <w:rFonts w:ascii="Book Antiqua" w:hAnsi="Book Antiqua"/>
          <w:b/>
        </w:rPr>
      </w:pPr>
      <w:r w:rsidRPr="00476B6D">
        <w:rPr>
          <w:rFonts w:ascii="Book Antiqua" w:hAnsi="Book Antiqua"/>
          <w:b/>
        </w:rPr>
        <w:t xml:space="preserve"> </w:t>
      </w:r>
    </w:p>
    <w:p w:rsidR="00476B6D" w:rsidRDefault="008456E7" w:rsidP="00476B6D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Sabato</w:t>
      </w:r>
      <w:r w:rsidR="00547F1E">
        <w:rPr>
          <w:rFonts w:ascii="Book Antiqua" w:hAnsi="Book Antiqua"/>
        </w:rPr>
        <w:t xml:space="preserve"> </w:t>
      </w:r>
      <w:r w:rsidR="00476B6D" w:rsidRPr="00476B6D">
        <w:rPr>
          <w:rFonts w:ascii="Book Antiqua" w:hAnsi="Book Antiqua"/>
        </w:rPr>
        <w:t xml:space="preserve"> 17 novembre l’Assessore alle Politiche della scuola del Municipio VII in collaborazione con il Servizio </w:t>
      </w:r>
      <w:proofErr w:type="spellStart"/>
      <w:r w:rsidR="00476B6D" w:rsidRPr="00476B6D">
        <w:rPr>
          <w:rFonts w:ascii="Book Antiqua" w:hAnsi="Book Antiqua"/>
        </w:rPr>
        <w:t>Informagiovanni</w:t>
      </w:r>
      <w:proofErr w:type="spellEnd"/>
      <w:r w:rsidR="00476B6D" w:rsidRPr="00476B6D">
        <w:rPr>
          <w:rFonts w:ascii="Book Antiqua" w:hAnsi="Book Antiqua"/>
        </w:rPr>
        <w:t xml:space="preserve"> </w:t>
      </w:r>
      <w:r w:rsidR="00547F1E">
        <w:rPr>
          <w:rFonts w:ascii="Book Antiqua" w:hAnsi="Book Antiqua"/>
        </w:rPr>
        <w:t xml:space="preserve">di </w:t>
      </w:r>
      <w:r w:rsidR="00476B6D" w:rsidRPr="00476B6D">
        <w:rPr>
          <w:rFonts w:ascii="Book Antiqua" w:hAnsi="Book Antiqua"/>
        </w:rPr>
        <w:t>Roma Capitale organizza una manifestazione presso la sede del Municipio VII sita in piazza Cinecittà,</w:t>
      </w:r>
      <w:r w:rsidR="00476B6D">
        <w:rPr>
          <w:rFonts w:ascii="Book Antiqua" w:hAnsi="Book Antiqua"/>
        </w:rPr>
        <w:t xml:space="preserve"> </w:t>
      </w:r>
      <w:r w:rsidR="00476B6D" w:rsidRPr="00476B6D">
        <w:rPr>
          <w:rFonts w:ascii="Book Antiqua" w:hAnsi="Book Antiqua"/>
        </w:rPr>
        <w:t xml:space="preserve">11. </w:t>
      </w:r>
    </w:p>
    <w:p w:rsidR="00476B6D" w:rsidRDefault="00476B6D" w:rsidP="00476B6D">
      <w:pPr>
        <w:spacing w:after="0"/>
        <w:jc w:val="both"/>
        <w:rPr>
          <w:rFonts w:ascii="Book Antiqua" w:hAnsi="Book Antiqua"/>
        </w:rPr>
      </w:pPr>
    </w:p>
    <w:p w:rsidR="00476B6D" w:rsidRDefault="00476B6D" w:rsidP="00476B6D">
      <w:pPr>
        <w:spacing w:after="0"/>
        <w:jc w:val="both"/>
        <w:rPr>
          <w:rFonts w:ascii="Book Antiqua" w:hAnsi="Book Antiqua"/>
        </w:rPr>
      </w:pPr>
      <w:r w:rsidRPr="00476B6D">
        <w:rPr>
          <w:rFonts w:ascii="Book Antiqua" w:hAnsi="Book Antiqua"/>
        </w:rPr>
        <w:t xml:space="preserve">L’obiettivo è offrire alle famiglie e agli studenti un importante momento di informazione e orientamento. Alla manifestazione saranno presenti i referenti degli Istituti Superiori e i centri </w:t>
      </w:r>
      <w:proofErr w:type="spellStart"/>
      <w:r w:rsidRPr="00476B6D">
        <w:rPr>
          <w:rFonts w:ascii="Book Antiqua" w:hAnsi="Book Antiqua"/>
        </w:rPr>
        <w:t>Iepf</w:t>
      </w:r>
      <w:proofErr w:type="spellEnd"/>
      <w:r w:rsidRPr="00476B6D">
        <w:rPr>
          <w:rFonts w:ascii="Book Antiqua" w:hAnsi="Book Antiqua"/>
        </w:rPr>
        <w:t xml:space="preserve">. </w:t>
      </w:r>
    </w:p>
    <w:p w:rsidR="00476B6D" w:rsidRPr="00476B6D" w:rsidRDefault="00476B6D" w:rsidP="00476B6D">
      <w:pPr>
        <w:spacing w:after="0"/>
        <w:jc w:val="both"/>
        <w:rPr>
          <w:rFonts w:ascii="Book Antiqua" w:hAnsi="Book Antiqua"/>
        </w:rPr>
      </w:pPr>
    </w:p>
    <w:p w:rsidR="00476B6D" w:rsidRDefault="00476B6D" w:rsidP="00476B6D">
      <w:pPr>
        <w:spacing w:after="0"/>
        <w:jc w:val="both"/>
        <w:rPr>
          <w:rFonts w:ascii="Book Antiqua" w:hAnsi="Book Antiqua"/>
        </w:rPr>
      </w:pPr>
      <w:r w:rsidRPr="00476B6D">
        <w:rPr>
          <w:rFonts w:ascii="Book Antiqua" w:hAnsi="Book Antiqua"/>
        </w:rPr>
        <w:t>Gli incontri si svolgeranno nei seguenti orari: primo turno dalle 9.30 alle 10.15, secondo turno dalle 10.45 alle 11.30.</w:t>
      </w:r>
    </w:p>
    <w:p w:rsidR="00476B6D" w:rsidRPr="00476B6D" w:rsidRDefault="00476B6D" w:rsidP="00476B6D">
      <w:pPr>
        <w:spacing w:after="0"/>
        <w:jc w:val="both"/>
        <w:rPr>
          <w:rFonts w:ascii="Book Antiqua" w:hAnsi="Book Antiqua"/>
        </w:rPr>
      </w:pPr>
    </w:p>
    <w:p w:rsidR="00476B6D" w:rsidRPr="00476B6D" w:rsidRDefault="00476B6D" w:rsidP="00476B6D">
      <w:pPr>
        <w:spacing w:after="0"/>
        <w:jc w:val="both"/>
        <w:rPr>
          <w:rFonts w:ascii="Book Antiqua" w:hAnsi="Book Antiqua"/>
        </w:rPr>
      </w:pPr>
      <w:r w:rsidRPr="00476B6D">
        <w:rPr>
          <w:rFonts w:ascii="Book Antiqua" w:hAnsi="Book Antiqua"/>
        </w:rPr>
        <w:t>I genitori interessati dovranno comunicare la propria partecipazione e la relativa fascia oraria al coordinatore di classe</w:t>
      </w: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547F1E" w:rsidRPr="008D07FA" w:rsidRDefault="00547F1E" w:rsidP="00547F1E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547F1E" w:rsidRPr="008D07FA" w:rsidRDefault="00547F1E" w:rsidP="00547F1E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547F1E" w:rsidRPr="008D07FA" w:rsidRDefault="00547F1E" w:rsidP="00547F1E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547F1E" w:rsidRPr="008D07FA" w:rsidRDefault="00547F1E" w:rsidP="00547F1E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</w:t>
      </w:r>
      <w:proofErr w:type="spellStart"/>
      <w:r w:rsidRPr="008D07FA">
        <w:rPr>
          <w:rFonts w:ascii="Times New Roman" w:hAnsi="Times New Roman" w:cs="Times New Roman"/>
          <w:sz w:val="18"/>
        </w:rPr>
        <w:t>.2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547F1E" w:rsidRDefault="00547F1E" w:rsidP="00547F1E">
      <w:pPr>
        <w:pStyle w:val="Default"/>
        <w:jc w:val="right"/>
        <w:rPr>
          <w:i/>
          <w:iCs/>
          <w:sz w:val="16"/>
          <w:szCs w:val="16"/>
        </w:rPr>
      </w:pPr>
    </w:p>
    <w:p w:rsidR="006A0B26" w:rsidRPr="006A0B26" w:rsidRDefault="006A0B26" w:rsidP="00547F1E">
      <w:pPr>
        <w:spacing w:after="0"/>
        <w:jc w:val="right"/>
        <w:rPr>
          <w:rFonts w:ascii="Book Antiqua" w:hAnsi="Book Antiqua"/>
        </w:rPr>
      </w:pP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B7" w:rsidRDefault="003E04B7" w:rsidP="00F83187">
      <w:pPr>
        <w:spacing w:after="0" w:line="240" w:lineRule="auto"/>
      </w:pPr>
      <w:r>
        <w:separator/>
      </w:r>
    </w:p>
  </w:endnote>
  <w:endnote w:type="continuationSeparator" w:id="1">
    <w:p w:rsidR="003E04B7" w:rsidRDefault="003E04B7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B7" w:rsidRDefault="003E04B7" w:rsidP="00F83187">
      <w:pPr>
        <w:spacing w:after="0" w:line="240" w:lineRule="auto"/>
      </w:pPr>
      <w:r>
        <w:separator/>
      </w:r>
    </w:p>
  </w:footnote>
  <w:footnote w:type="continuationSeparator" w:id="1">
    <w:p w:rsidR="003E04B7" w:rsidRDefault="003E04B7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47F1E"/>
    <w:rsid w:val="00022F9B"/>
    <w:rsid w:val="001365F5"/>
    <w:rsid w:val="00264FD2"/>
    <w:rsid w:val="002F37F4"/>
    <w:rsid w:val="00312627"/>
    <w:rsid w:val="00330C1D"/>
    <w:rsid w:val="003E04B7"/>
    <w:rsid w:val="003F14B5"/>
    <w:rsid w:val="00476B6D"/>
    <w:rsid w:val="00547F1E"/>
    <w:rsid w:val="00622E3A"/>
    <w:rsid w:val="006313A2"/>
    <w:rsid w:val="006A0B26"/>
    <w:rsid w:val="0070592A"/>
    <w:rsid w:val="007D212D"/>
    <w:rsid w:val="008456E7"/>
    <w:rsid w:val="009543BE"/>
    <w:rsid w:val="00AD6462"/>
    <w:rsid w:val="00C54922"/>
    <w:rsid w:val="00CB1CFB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47F1E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547F1E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69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2018-10-16T10:28:00Z</dcterms:created>
  <dcterms:modified xsi:type="dcterms:W3CDTF">2018-10-17T11:29:00Z</dcterms:modified>
</cp:coreProperties>
</file>